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B" w:rsidRPr="00C93BE0" w:rsidRDefault="00056CEB" w:rsidP="00056CEB">
      <w:pPr>
        <w:rPr>
          <w:rFonts w:ascii="Times New Roman" w:hAnsi="Times New Roman"/>
          <w:b/>
          <w:noProof/>
          <w:lang w:val="sr-Latn-CS"/>
        </w:rPr>
      </w:pPr>
    </w:p>
    <w:p w:rsidR="00056CEB" w:rsidRPr="00C93BE0" w:rsidRDefault="00C93BE0" w:rsidP="00056CEB">
      <w:pPr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ZAKON</w:t>
      </w:r>
    </w:p>
    <w:p w:rsidR="00056CEB" w:rsidRPr="00C93BE0" w:rsidRDefault="00056CEB" w:rsidP="00056CEB">
      <w:pPr>
        <w:jc w:val="center"/>
        <w:rPr>
          <w:rFonts w:ascii="Times New Roman" w:hAnsi="Times New Roman"/>
          <w:b/>
          <w:noProof/>
          <w:lang w:val="sr-Latn-CS"/>
        </w:rPr>
      </w:pP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O</w:t>
      </w: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DOPUNAMA</w:t>
      </w: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ZAKONA</w:t>
      </w: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O</w:t>
      </w: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REPUBLIČKOJ</w:t>
      </w:r>
      <w:r w:rsidRPr="00C93BE0">
        <w:rPr>
          <w:rFonts w:ascii="Times New Roman" w:hAnsi="Times New Roman"/>
          <w:b/>
          <w:noProof/>
          <w:lang w:val="sr-Latn-CS"/>
        </w:rPr>
        <w:t xml:space="preserve"> </w:t>
      </w:r>
      <w:r w:rsidR="00C93BE0">
        <w:rPr>
          <w:rFonts w:ascii="Times New Roman" w:hAnsi="Times New Roman"/>
          <w:b/>
          <w:noProof/>
          <w:lang w:val="sr-Latn-CS"/>
        </w:rPr>
        <w:t>UPRAVI</w:t>
      </w:r>
    </w:p>
    <w:p w:rsidR="00056CEB" w:rsidRPr="00C93BE0" w:rsidRDefault="00056CEB" w:rsidP="00056CEB">
      <w:pPr>
        <w:rPr>
          <w:rFonts w:ascii="Times New Roman" w:hAnsi="Times New Roman"/>
          <w:noProof/>
          <w:lang w:val="sr-Latn-CS"/>
        </w:rPr>
      </w:pPr>
    </w:p>
    <w:p w:rsidR="00056CEB" w:rsidRPr="00C93BE0" w:rsidRDefault="00C93BE0" w:rsidP="00056CE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Član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 w:rsidR="00056CEB" w:rsidRPr="00C93BE0">
        <w:rPr>
          <w:rFonts w:ascii="Times New Roman" w:hAnsi="Times New Roman"/>
          <w:noProof/>
          <w:lang w:val="sr-Latn-CS" w:eastAsia="en-US"/>
        </w:rPr>
        <w:fldChar w:fldCharType="begin"/>
      </w:r>
      <w:r w:rsidR="00056CEB" w:rsidRPr="00C93BE0">
        <w:rPr>
          <w:rFonts w:ascii="Times New Roman" w:hAnsi="Times New Roman"/>
          <w:noProof/>
          <w:lang w:val="sr-Latn-CS" w:eastAsia="en-US"/>
        </w:rPr>
        <w:instrText xml:space="preserve"> AUTONUM  </w:instrText>
      </w:r>
      <w:r w:rsidR="00056CEB" w:rsidRPr="00C93BE0">
        <w:rPr>
          <w:rFonts w:ascii="Times New Roman" w:hAnsi="Times New Roman"/>
          <w:noProof/>
          <w:lang w:val="sr-Latn-CS" w:eastAsia="en-US"/>
        </w:rPr>
        <w:fldChar w:fldCharType="end"/>
      </w:r>
    </w:p>
    <w:p w:rsidR="00056CEB" w:rsidRPr="00C93BE0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 w:eastAsia="en-US"/>
        </w:rPr>
      </w:pPr>
    </w:p>
    <w:p w:rsidR="00056CEB" w:rsidRPr="00C93BE0" w:rsidRDefault="00C93BE0" w:rsidP="00056CEB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republičkoj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="00056CEB" w:rsidRPr="00C93BE0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6CEB" w:rsidRPr="00C93BE0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="00056CEB" w:rsidRPr="00C93BE0">
        <w:rPr>
          <w:rFonts w:ascii="Times New Roman" w:hAnsi="Times New Roman"/>
          <w:noProof/>
          <w:lang w:val="sr-Latn-CS"/>
        </w:rPr>
        <w:t xml:space="preserve"> 115/18),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članu</w:t>
      </w:r>
      <w:r w:rsidR="00056CEB" w:rsidRPr="00C93BE0">
        <w:rPr>
          <w:rFonts w:ascii="Times New Roman" w:hAnsi="Times New Roman"/>
          <w:noProof/>
          <w:lang w:val="sr-Latn-CS"/>
        </w:rPr>
        <w:t xml:space="preserve"> 39.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="00056CEB" w:rsidRPr="00C93BE0">
        <w:rPr>
          <w:rFonts w:ascii="Times New Roman" w:hAnsi="Times New Roman"/>
          <w:noProof/>
          <w:lang w:val="sr-Latn-CS"/>
        </w:rPr>
        <w:t xml:space="preserve"> 19) </w:t>
      </w:r>
      <w:r>
        <w:rPr>
          <w:rFonts w:ascii="Times New Roman" w:hAnsi="Times New Roman"/>
          <w:noProof/>
          <w:lang w:val="sr-Latn-CS"/>
        </w:rPr>
        <w:t>poslije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056CEB" w:rsidRPr="00C93BE0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odraslih</w:t>
      </w:r>
      <w:r w:rsidR="00056CEB" w:rsidRPr="00C93BE0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dodaje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zapeta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056CEB" w:rsidRPr="00C93BE0">
        <w:rPr>
          <w:rFonts w:ascii="Times New Roman" w:hAnsi="Times New Roman"/>
          <w:noProof/>
          <w:lang w:val="sr-Latn-CS"/>
        </w:rPr>
        <w:t xml:space="preserve"> 20) </w:t>
      </w:r>
      <w:r>
        <w:rPr>
          <w:rFonts w:ascii="Times New Roman" w:hAnsi="Times New Roman"/>
          <w:noProof/>
          <w:lang w:val="sr-Latn-CS"/>
        </w:rPr>
        <w:t>koja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056CEB" w:rsidRPr="00C93BE0">
        <w:rPr>
          <w:rFonts w:ascii="Times New Roman" w:hAnsi="Times New Roman"/>
          <w:noProof/>
          <w:lang w:val="sr-Latn-CS"/>
        </w:rPr>
        <w:t>:</w:t>
      </w:r>
    </w:p>
    <w:p w:rsidR="00056CEB" w:rsidRPr="00C93BE0" w:rsidRDefault="00056CEB" w:rsidP="00056CE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 w:eastAsia="en-US"/>
        </w:rPr>
      </w:pPr>
      <w:r w:rsidRPr="00C93BE0">
        <w:rPr>
          <w:rFonts w:ascii="Times New Roman" w:hAnsi="Times New Roman"/>
          <w:noProof/>
          <w:lang w:val="sr-Latn-CS" w:eastAsia="en-US"/>
        </w:rPr>
        <w:t xml:space="preserve">„20) </w:t>
      </w:r>
      <w:r w:rsidR="00C93BE0">
        <w:rPr>
          <w:rFonts w:ascii="Times New Roman" w:hAnsi="Times New Roman"/>
          <w:noProof/>
          <w:lang w:val="sr-Latn-CS" w:eastAsia="en-US"/>
        </w:rPr>
        <w:t>Republička</w:t>
      </w:r>
      <w:r w:rsidRPr="00C93BE0">
        <w:rPr>
          <w:rFonts w:ascii="Times New Roman" w:hAnsi="Times New Roman"/>
          <w:noProof/>
          <w:lang w:val="sr-Latn-CS" w:eastAsia="en-US"/>
        </w:rPr>
        <w:t xml:space="preserve"> </w:t>
      </w:r>
      <w:r w:rsidR="00C93BE0">
        <w:rPr>
          <w:rFonts w:ascii="Times New Roman" w:hAnsi="Times New Roman"/>
          <w:noProof/>
          <w:lang w:val="sr-Latn-CS" w:eastAsia="en-US"/>
        </w:rPr>
        <w:t>direkcija</w:t>
      </w:r>
      <w:r w:rsidRPr="00C93BE0">
        <w:rPr>
          <w:rFonts w:ascii="Times New Roman" w:hAnsi="Times New Roman"/>
          <w:noProof/>
          <w:lang w:val="sr-Latn-CS" w:eastAsia="en-US"/>
        </w:rPr>
        <w:t xml:space="preserve"> </w:t>
      </w:r>
      <w:r w:rsidR="00C93BE0">
        <w:rPr>
          <w:rFonts w:ascii="Times New Roman" w:hAnsi="Times New Roman"/>
          <w:noProof/>
          <w:lang w:val="sr-Latn-CS" w:eastAsia="en-US"/>
        </w:rPr>
        <w:t>za</w:t>
      </w:r>
      <w:r w:rsidRPr="00C93BE0">
        <w:rPr>
          <w:rFonts w:ascii="Times New Roman" w:hAnsi="Times New Roman"/>
          <w:noProof/>
          <w:lang w:val="sr-Latn-CS" w:eastAsia="en-US"/>
        </w:rPr>
        <w:t xml:space="preserve"> </w:t>
      </w:r>
      <w:r w:rsidR="00C93BE0">
        <w:rPr>
          <w:rFonts w:ascii="Times New Roman" w:hAnsi="Times New Roman"/>
          <w:noProof/>
          <w:lang w:val="sr-Latn-CS" w:eastAsia="en-US"/>
        </w:rPr>
        <w:t>investicije</w:t>
      </w:r>
      <w:r w:rsidRPr="00C93BE0">
        <w:rPr>
          <w:rFonts w:ascii="Times New Roman" w:hAnsi="Times New Roman"/>
          <w:noProof/>
          <w:lang w:val="sr-Latn-CS" w:eastAsia="en-US"/>
        </w:rPr>
        <w:t>“.</w:t>
      </w:r>
    </w:p>
    <w:p w:rsidR="00056CEB" w:rsidRPr="00C93BE0" w:rsidRDefault="00056CEB" w:rsidP="00056CEB">
      <w:pPr>
        <w:autoSpaceDE w:val="0"/>
        <w:autoSpaceDN w:val="0"/>
        <w:adjustRightInd w:val="0"/>
        <w:rPr>
          <w:rFonts w:ascii="Times New Roman" w:hAnsi="Times New Roman"/>
          <w:noProof/>
          <w:lang w:val="sr-Latn-CS" w:eastAsia="en-US"/>
        </w:rPr>
      </w:pPr>
    </w:p>
    <w:p w:rsidR="00056CEB" w:rsidRPr="00C93BE0" w:rsidRDefault="00C93BE0" w:rsidP="00056CE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Član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 w:rsidR="00056CEB" w:rsidRPr="00C93BE0">
        <w:rPr>
          <w:rFonts w:ascii="Times New Roman" w:hAnsi="Times New Roman"/>
          <w:noProof/>
          <w:lang w:val="sr-Latn-CS" w:eastAsia="en-US"/>
        </w:rPr>
        <w:fldChar w:fldCharType="begin"/>
      </w:r>
      <w:r w:rsidR="00056CEB" w:rsidRPr="00C93BE0">
        <w:rPr>
          <w:rFonts w:ascii="Times New Roman" w:hAnsi="Times New Roman"/>
          <w:noProof/>
          <w:lang w:val="sr-Latn-CS" w:eastAsia="en-US"/>
        </w:rPr>
        <w:instrText xml:space="preserve"> AUTONUM  </w:instrText>
      </w:r>
      <w:r w:rsidR="00056CEB" w:rsidRPr="00C93BE0">
        <w:rPr>
          <w:rFonts w:ascii="Times New Roman" w:hAnsi="Times New Roman"/>
          <w:noProof/>
          <w:lang w:val="sr-Latn-CS" w:eastAsia="en-US"/>
        </w:rPr>
        <w:fldChar w:fldCharType="end"/>
      </w:r>
    </w:p>
    <w:p w:rsidR="00056CEB" w:rsidRPr="00C93BE0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 w:eastAsia="en-US"/>
        </w:rPr>
      </w:pPr>
    </w:p>
    <w:p w:rsidR="00056CEB" w:rsidRPr="00C93BE0" w:rsidRDefault="00C93BE0" w:rsidP="00056CE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Poslije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člana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58. </w:t>
      </w:r>
      <w:r>
        <w:rPr>
          <w:rFonts w:ascii="Times New Roman" w:hAnsi="Times New Roman"/>
          <w:noProof/>
          <w:lang w:val="sr-Latn-CS" w:eastAsia="en-US"/>
        </w:rPr>
        <w:t>dodaje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se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novi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član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58</w:t>
      </w:r>
      <w:r>
        <w:rPr>
          <w:rFonts w:ascii="Times New Roman" w:hAnsi="Times New Roman"/>
          <w:noProof/>
          <w:lang w:val="sr-Latn-CS" w:eastAsia="en-US"/>
        </w:rPr>
        <w:t>a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. </w:t>
      </w:r>
      <w:r>
        <w:rPr>
          <w:rFonts w:ascii="Times New Roman" w:hAnsi="Times New Roman"/>
          <w:noProof/>
          <w:lang w:val="sr-Latn-CS" w:eastAsia="en-US"/>
        </w:rPr>
        <w:t>koji</w:t>
      </w:r>
      <w:r w:rsidR="00056CEB" w:rsidRPr="00C93BE0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glasi</w:t>
      </w:r>
      <w:r w:rsidR="00056CEB" w:rsidRPr="00C93BE0">
        <w:rPr>
          <w:rFonts w:ascii="Times New Roman" w:hAnsi="Times New Roman"/>
          <w:noProof/>
          <w:lang w:val="sr-Latn-CS" w:eastAsia="en-US"/>
        </w:rPr>
        <w:t>:</w:t>
      </w:r>
    </w:p>
    <w:p w:rsidR="00056CEB" w:rsidRPr="00C93BE0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 w:eastAsia="en-US"/>
        </w:rPr>
      </w:pPr>
      <w:r w:rsidRPr="00C93BE0">
        <w:rPr>
          <w:rFonts w:ascii="Times New Roman" w:hAnsi="Times New Roman"/>
          <w:noProof/>
          <w:lang w:val="sr-Latn-CS" w:eastAsia="en-US"/>
        </w:rPr>
        <w:t>„</w:t>
      </w:r>
      <w:r w:rsidR="00C93BE0">
        <w:rPr>
          <w:rFonts w:ascii="Times New Roman" w:hAnsi="Times New Roman"/>
          <w:noProof/>
          <w:lang w:val="sr-Latn-CS" w:eastAsia="en-US"/>
        </w:rPr>
        <w:t>Član</w:t>
      </w:r>
      <w:r w:rsidRPr="00C93BE0">
        <w:rPr>
          <w:rFonts w:ascii="Times New Roman" w:hAnsi="Times New Roman"/>
          <w:noProof/>
          <w:lang w:val="sr-Latn-CS" w:eastAsia="en-US"/>
        </w:rPr>
        <w:t xml:space="preserve"> 58</w:t>
      </w:r>
      <w:r w:rsidR="00C93BE0">
        <w:rPr>
          <w:rFonts w:ascii="Times New Roman" w:hAnsi="Times New Roman"/>
          <w:noProof/>
          <w:lang w:val="sr-Latn-CS" w:eastAsia="en-US"/>
        </w:rPr>
        <w:t>a</w:t>
      </w:r>
      <w:r w:rsidRPr="00C93BE0">
        <w:rPr>
          <w:rFonts w:ascii="Times New Roman" w:hAnsi="Times New Roman"/>
          <w:noProof/>
          <w:lang w:val="sr-Latn-CS" w:eastAsia="en-US"/>
        </w:rPr>
        <w:t>.</w:t>
      </w:r>
    </w:p>
    <w:p w:rsidR="00056CEB" w:rsidRPr="00C93BE0" w:rsidRDefault="00056CEB" w:rsidP="00056CE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 w:eastAsia="en-US"/>
        </w:rPr>
      </w:pPr>
    </w:p>
    <w:p w:rsidR="00056CEB" w:rsidRPr="00C93BE0" w:rsidRDefault="00C93BE0" w:rsidP="00056CE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Republička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sarađuje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nosiocima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predstavnicima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kontakt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Srpsku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bitnih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unapređivanju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povećanju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visokokvalifikovanog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kadra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investitorom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koordiniše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podstiče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uključenih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brzog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efikasnog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završetka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prati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analizira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predlaže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unapređivanje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pruža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stručnu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savjetodavnu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administrativno</w:t>
      </w:r>
      <w:r w:rsidR="00056CEB" w:rsidRPr="00C93BE0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operativnu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investitorima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sprovodi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postinvesticione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sprovodi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strateškog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marketinga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realizuje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obezbjeđuje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prati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analizira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ostvaruje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predstavništvima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Srpsku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ostvaruje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predstavnicima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pružanjem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domaćih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ostvaruje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zemljama</w:t>
      </w:r>
      <w:r w:rsidR="00056CEB" w:rsidRPr="00C93BE0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učestvuje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definisanju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strategija</w:t>
      </w:r>
      <w:r w:rsidR="00056CEB" w:rsidRPr="00C93BE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="00056CEB" w:rsidRPr="00C93BE0">
        <w:rPr>
          <w:rFonts w:ascii="Times New Roman" w:hAnsi="Times New Roman"/>
          <w:noProof/>
          <w:lang w:val="sr-Latn-CS"/>
        </w:rPr>
        <w:t xml:space="preserve">. </w:t>
      </w:r>
    </w:p>
    <w:p w:rsidR="00056CEB" w:rsidRPr="00C93BE0" w:rsidRDefault="00C93BE0" w:rsidP="00056CE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Republička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svojstvom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pravnog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056CEB" w:rsidRPr="00C93BE0">
        <w:rPr>
          <w:rFonts w:ascii="Times New Roman" w:hAnsi="Times New Roman"/>
          <w:noProof/>
          <w:lang w:val="sr-Latn-CS"/>
        </w:rPr>
        <w:t>.“</w:t>
      </w:r>
    </w:p>
    <w:p w:rsidR="00056CEB" w:rsidRPr="00C93BE0" w:rsidRDefault="00056CEB" w:rsidP="00056CEB">
      <w:pPr>
        <w:jc w:val="center"/>
        <w:rPr>
          <w:rFonts w:ascii="Times New Roman" w:hAnsi="Times New Roman"/>
          <w:noProof/>
          <w:lang w:val="sr-Latn-CS"/>
        </w:rPr>
      </w:pPr>
    </w:p>
    <w:p w:rsidR="00056CEB" w:rsidRPr="00C93BE0" w:rsidRDefault="00C93BE0" w:rsidP="00056CEB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056CEB" w:rsidRPr="00C93BE0">
        <w:rPr>
          <w:rFonts w:ascii="Times New Roman" w:hAnsi="Times New Roman"/>
          <w:noProof/>
          <w:lang w:val="sr-Latn-CS"/>
        </w:rPr>
        <w:t xml:space="preserve"> 3.</w:t>
      </w:r>
    </w:p>
    <w:p w:rsidR="00056CEB" w:rsidRPr="00C93BE0" w:rsidRDefault="00056CEB" w:rsidP="00056CEB">
      <w:pPr>
        <w:jc w:val="center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  <w:r w:rsidRPr="00C93BE0">
        <w:rPr>
          <w:rFonts w:ascii="Times New Roman" w:hAnsi="Times New Roman"/>
          <w:noProof/>
          <w:lang w:val="sr-Latn-CS"/>
        </w:rPr>
        <w:tab/>
      </w:r>
      <w:r w:rsidR="00C93BE0">
        <w:rPr>
          <w:rFonts w:ascii="Times New Roman" w:hAnsi="Times New Roman"/>
          <w:noProof/>
          <w:lang w:val="sr-Latn-CS"/>
        </w:rPr>
        <w:t>Ovaj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zakon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stupa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na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snagu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osmog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dana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od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dana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objavljivanja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u</w:t>
      </w:r>
      <w:r w:rsidRPr="00C93BE0">
        <w:rPr>
          <w:rFonts w:ascii="Times New Roman" w:hAnsi="Times New Roman"/>
          <w:noProof/>
          <w:lang w:val="sr-Latn-CS"/>
        </w:rPr>
        <w:t xml:space="preserve"> „</w:t>
      </w:r>
      <w:r w:rsidR="00C93BE0">
        <w:rPr>
          <w:rFonts w:ascii="Times New Roman" w:hAnsi="Times New Roman"/>
          <w:noProof/>
          <w:lang w:val="sr-Latn-CS"/>
        </w:rPr>
        <w:t>Službenom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glasniku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Republike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Srpske</w:t>
      </w:r>
      <w:r w:rsidRPr="00C93BE0">
        <w:rPr>
          <w:rFonts w:ascii="Times New Roman" w:hAnsi="Times New Roman"/>
          <w:noProof/>
          <w:lang w:val="sr-Latn-CS"/>
        </w:rPr>
        <w:t>“.</w:t>
      </w:r>
    </w:p>
    <w:p w:rsidR="00056CEB" w:rsidRDefault="00C93BE0" w:rsidP="00056CEB">
      <w:pPr>
        <w:jc w:val="both"/>
        <w:rPr>
          <w:rFonts w:ascii="Times New Roman" w:hAnsi="Times New Roman"/>
          <w:noProof/>
          <w:lang w:val="bs-Cyrl-BA"/>
        </w:rPr>
      </w:pPr>
      <w:r>
        <w:rPr>
          <w:rFonts w:ascii="Times New Roman" w:hAnsi="Times New Roman"/>
          <w:noProof/>
          <w:lang w:val="bs-Cyrl-BA"/>
        </w:rPr>
        <w:t xml:space="preserve"> </w:t>
      </w:r>
    </w:p>
    <w:p w:rsidR="00C93BE0" w:rsidRPr="00C93BE0" w:rsidRDefault="00C93BE0" w:rsidP="00056CEB">
      <w:pPr>
        <w:jc w:val="both"/>
        <w:rPr>
          <w:rFonts w:ascii="Times New Roman" w:hAnsi="Times New Roman"/>
          <w:noProof/>
          <w:lang w:val="bs-Cyrl-BA"/>
        </w:rPr>
      </w:pPr>
    </w:p>
    <w:p w:rsidR="00056CEB" w:rsidRPr="00C93BE0" w:rsidRDefault="00C93BE0" w:rsidP="00056CEB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="00056CEB" w:rsidRPr="00C93BE0">
        <w:rPr>
          <w:rFonts w:ascii="Times New Roman" w:hAnsi="Times New Roman"/>
          <w:noProof/>
          <w:lang w:val="sr-Latn-CS"/>
        </w:rPr>
        <w:t>:</w:t>
      </w:r>
      <w:r w:rsidR="00C648FC">
        <w:rPr>
          <w:rFonts w:ascii="Times New Roman" w:hAnsi="Times New Roman"/>
          <w:noProof/>
          <w:lang w:val="sr-Latn-CS"/>
        </w:rPr>
        <w:t>02/1-021-923</w:t>
      </w:r>
      <w:r w:rsidR="004554FF" w:rsidRPr="00C93BE0">
        <w:rPr>
          <w:rFonts w:ascii="Times New Roman" w:hAnsi="Times New Roman"/>
          <w:noProof/>
          <w:lang w:val="sr-Latn-CS"/>
        </w:rPr>
        <w:t>/21</w:t>
      </w:r>
      <w:r w:rsidR="00056CEB" w:rsidRPr="00C93BE0">
        <w:rPr>
          <w:rFonts w:ascii="Times New Roman" w:hAnsi="Times New Roman"/>
          <w:noProof/>
          <w:lang w:val="sr-Latn-CS"/>
        </w:rPr>
        <w:tab/>
      </w:r>
      <w:r w:rsidR="00056CEB" w:rsidRPr="00C93BE0">
        <w:rPr>
          <w:rFonts w:ascii="Times New Roman" w:hAnsi="Times New Roman"/>
          <w:noProof/>
          <w:lang w:val="sr-Latn-CS"/>
        </w:rPr>
        <w:tab/>
      </w:r>
      <w:r w:rsidR="00056CEB" w:rsidRPr="00C93BE0">
        <w:rPr>
          <w:rFonts w:ascii="Times New Roman" w:hAnsi="Times New Roman"/>
          <w:noProof/>
          <w:lang w:val="sr-Latn-CS"/>
        </w:rPr>
        <w:tab/>
      </w:r>
      <w:r w:rsidR="00056CEB" w:rsidRPr="00C93BE0">
        <w:rPr>
          <w:rFonts w:ascii="Times New Roman" w:hAnsi="Times New Roman"/>
          <w:noProof/>
          <w:lang w:val="sr-Latn-CS"/>
        </w:rPr>
        <w:tab/>
        <w:t xml:space="preserve">       </w:t>
      </w:r>
      <w:r w:rsidR="004554FF" w:rsidRPr="00C93BE0">
        <w:rPr>
          <w:rFonts w:ascii="Times New Roman" w:hAnsi="Times New Roman"/>
          <w:noProof/>
          <w:lang w:val="sr-Latn-CS"/>
        </w:rPr>
        <w:t xml:space="preserve">           </w:t>
      </w:r>
      <w:r>
        <w:rPr>
          <w:rFonts w:ascii="Times New Roman" w:hAnsi="Times New Roman"/>
          <w:noProof/>
          <w:lang w:val="bs-Cyrl-BA"/>
        </w:rPr>
        <w:t xml:space="preserve">     </w:t>
      </w:r>
      <w:r w:rsidR="00C648FC">
        <w:rPr>
          <w:rFonts w:ascii="Times New Roman" w:hAnsi="Times New Roman"/>
          <w:noProof/>
          <w:lang w:val="en-US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noProof/>
          <w:lang w:val="sr-Latn-CS"/>
        </w:rPr>
        <w:t>POTPREDSJEDNIK</w:t>
      </w:r>
    </w:p>
    <w:p w:rsidR="00056CEB" w:rsidRPr="00C93BE0" w:rsidRDefault="00C93BE0" w:rsidP="00056CEB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="00056CEB" w:rsidRPr="00C93BE0">
        <w:rPr>
          <w:rFonts w:ascii="Times New Roman" w:hAnsi="Times New Roman"/>
          <w:noProof/>
          <w:lang w:val="sr-Latn-CS"/>
        </w:rPr>
        <w:t>:</w:t>
      </w:r>
      <w:r w:rsidR="00056CEB" w:rsidRPr="00C93BE0">
        <w:rPr>
          <w:rFonts w:ascii="Times New Roman" w:hAnsi="Times New Roman"/>
          <w:noProof/>
          <w:lang w:val="sr-Latn-CS"/>
        </w:rPr>
        <w:tab/>
        <w:t xml:space="preserve">25. </w:t>
      </w:r>
      <w:r>
        <w:rPr>
          <w:rFonts w:ascii="Times New Roman" w:hAnsi="Times New Roman"/>
          <w:noProof/>
          <w:lang w:val="sr-Latn-CS"/>
        </w:rPr>
        <w:t>novembra</w:t>
      </w:r>
      <w:r w:rsidR="00056CEB" w:rsidRPr="00C93BE0">
        <w:rPr>
          <w:rFonts w:ascii="Times New Roman" w:hAnsi="Times New Roman"/>
          <w:noProof/>
          <w:lang w:val="sr-Latn-CS"/>
        </w:rPr>
        <w:t xml:space="preserve"> 2021. </w:t>
      </w:r>
      <w:r>
        <w:rPr>
          <w:rFonts w:ascii="Times New Roman" w:hAnsi="Times New Roman"/>
          <w:noProof/>
          <w:lang w:val="sr-Latn-CS"/>
        </w:rPr>
        <w:t>godine</w:t>
      </w:r>
      <w:r w:rsidR="00056CEB" w:rsidRPr="00C93BE0">
        <w:rPr>
          <w:rFonts w:ascii="Times New Roman" w:hAnsi="Times New Roman"/>
          <w:noProof/>
          <w:lang w:val="sr-Latn-CS"/>
        </w:rPr>
        <w:tab/>
      </w:r>
      <w:r w:rsidR="00056CEB" w:rsidRPr="00C93BE0">
        <w:rPr>
          <w:rFonts w:ascii="Times New Roman" w:hAnsi="Times New Roman"/>
          <w:noProof/>
          <w:lang w:val="sr-Latn-CS"/>
        </w:rPr>
        <w:tab/>
      </w:r>
      <w:r w:rsidR="00056CEB" w:rsidRPr="00C93BE0">
        <w:rPr>
          <w:rFonts w:ascii="Times New Roman" w:hAnsi="Times New Roman"/>
          <w:noProof/>
          <w:lang w:val="sr-Latn-CS"/>
        </w:rPr>
        <w:tab/>
        <w:t xml:space="preserve">            </w:t>
      </w:r>
      <w:r>
        <w:rPr>
          <w:rFonts w:ascii="Times New Roman" w:hAnsi="Times New Roman"/>
          <w:noProof/>
          <w:lang w:val="bs-Cyrl-BA"/>
        </w:rPr>
        <w:t xml:space="preserve">    </w:t>
      </w:r>
      <w:r w:rsidR="00056CEB" w:rsidRPr="00C93BE0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NARODNE</w:t>
      </w:r>
      <w:r w:rsidR="00056CEB" w:rsidRPr="00C93BE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  <w:r w:rsidRPr="00C93BE0">
        <w:rPr>
          <w:rFonts w:ascii="Times New Roman" w:hAnsi="Times New Roman"/>
          <w:noProof/>
          <w:lang w:val="sr-Latn-CS"/>
        </w:rPr>
        <w:t xml:space="preserve">                      </w:t>
      </w: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  <w:r w:rsidRPr="00C93BE0">
        <w:rPr>
          <w:rFonts w:ascii="Times New Roman" w:hAnsi="Times New Roman"/>
          <w:noProof/>
          <w:lang w:val="sr-Latn-CS"/>
        </w:rPr>
        <w:t xml:space="preserve">                                                                                                         </w:t>
      </w:r>
      <w:r w:rsidR="00C93BE0">
        <w:rPr>
          <w:rFonts w:ascii="Times New Roman" w:hAnsi="Times New Roman"/>
          <w:noProof/>
          <w:lang w:val="bs-Cyrl-BA"/>
        </w:rPr>
        <w:t xml:space="preserve">    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bs-Cyrl-BA"/>
        </w:rPr>
        <w:t xml:space="preserve"> </w:t>
      </w:r>
      <w:r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Denis</w:t>
      </w:r>
      <w:r w:rsidR="00C40494" w:rsidRPr="00C93BE0">
        <w:rPr>
          <w:rFonts w:ascii="Times New Roman" w:hAnsi="Times New Roman"/>
          <w:noProof/>
          <w:lang w:val="sr-Latn-CS"/>
        </w:rPr>
        <w:t xml:space="preserve"> </w:t>
      </w:r>
      <w:r w:rsidR="00C93BE0">
        <w:rPr>
          <w:rFonts w:ascii="Times New Roman" w:hAnsi="Times New Roman"/>
          <w:noProof/>
          <w:lang w:val="sr-Latn-CS"/>
        </w:rPr>
        <w:t>Šulić</w:t>
      </w: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bs-Cyrl-BA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056CEB" w:rsidRPr="00C93BE0" w:rsidRDefault="00056CEB" w:rsidP="00056CEB">
      <w:pPr>
        <w:jc w:val="both"/>
        <w:rPr>
          <w:rFonts w:ascii="Times New Roman" w:hAnsi="Times New Roman"/>
          <w:noProof/>
          <w:lang w:val="sr-Latn-CS"/>
        </w:rPr>
      </w:pPr>
    </w:p>
    <w:p w:rsidR="00552D70" w:rsidRPr="00C93BE0" w:rsidRDefault="00552D70">
      <w:pPr>
        <w:rPr>
          <w:noProof/>
          <w:lang w:val="sr-Latn-CS"/>
        </w:rPr>
      </w:pPr>
    </w:p>
    <w:sectPr w:rsidR="00552D70" w:rsidRPr="00C93BE0" w:rsidSect="00522BD5">
      <w:footerReference w:type="even" r:id="rId8"/>
      <w:footerReference w:type="default" r:id="rId9"/>
      <w:pgSz w:w="11906" w:h="16838"/>
      <w:pgMar w:top="1135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D7" w:rsidRDefault="005B05D7">
      <w:r>
        <w:separator/>
      </w:r>
    </w:p>
  </w:endnote>
  <w:endnote w:type="continuationSeparator" w:id="0">
    <w:p w:rsidR="005B05D7" w:rsidRDefault="005B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C40494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5B05D7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5B05D7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5B05D7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D7" w:rsidRDefault="005B05D7">
      <w:r>
        <w:separator/>
      </w:r>
    </w:p>
  </w:footnote>
  <w:footnote w:type="continuationSeparator" w:id="0">
    <w:p w:rsidR="005B05D7" w:rsidRDefault="005B0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678"/>
    <w:multiLevelType w:val="hybridMultilevel"/>
    <w:tmpl w:val="75EA2FBA"/>
    <w:lvl w:ilvl="0" w:tplc="61823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766BD"/>
    <w:multiLevelType w:val="hybridMultilevel"/>
    <w:tmpl w:val="9A9CC422"/>
    <w:lvl w:ilvl="0" w:tplc="F65CE3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985BA5"/>
    <w:multiLevelType w:val="hybridMultilevel"/>
    <w:tmpl w:val="D5E09496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DB"/>
    <w:rsid w:val="00056CEB"/>
    <w:rsid w:val="002B2FDB"/>
    <w:rsid w:val="004554FF"/>
    <w:rsid w:val="00552D70"/>
    <w:rsid w:val="005B05D7"/>
    <w:rsid w:val="007D7FA1"/>
    <w:rsid w:val="008E60ED"/>
    <w:rsid w:val="00962744"/>
    <w:rsid w:val="009F564A"/>
    <w:rsid w:val="00A34DA6"/>
    <w:rsid w:val="00A36B20"/>
    <w:rsid w:val="00A6432B"/>
    <w:rsid w:val="00AB766B"/>
    <w:rsid w:val="00BF60DD"/>
    <w:rsid w:val="00C40494"/>
    <w:rsid w:val="00C648FC"/>
    <w:rsid w:val="00C93BE0"/>
    <w:rsid w:val="00DC0A39"/>
    <w:rsid w:val="00DD7D34"/>
    <w:rsid w:val="00E90017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EB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6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CEB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056CEB"/>
  </w:style>
  <w:style w:type="paragraph" w:styleId="Header">
    <w:name w:val="header"/>
    <w:basedOn w:val="Normal"/>
    <w:link w:val="HeaderChar"/>
    <w:rsid w:val="00056CEB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056CEB"/>
    <w:rPr>
      <w:rFonts w:ascii="Calibri" w:eastAsia="Times New Roman" w:hAnsi="Calibri" w:cs="Times New Roman"/>
      <w:lang w:val="sr-Latn-CS" w:eastAsia="sr-Latn-CS"/>
    </w:rPr>
  </w:style>
  <w:style w:type="paragraph" w:styleId="CommentText">
    <w:name w:val="annotation text"/>
    <w:basedOn w:val="Normal"/>
    <w:link w:val="CommentTextChar"/>
    <w:rsid w:val="00056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CEB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494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EB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6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CEB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056CEB"/>
  </w:style>
  <w:style w:type="paragraph" w:styleId="Header">
    <w:name w:val="header"/>
    <w:basedOn w:val="Normal"/>
    <w:link w:val="HeaderChar"/>
    <w:rsid w:val="00056CEB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056CEB"/>
    <w:rPr>
      <w:rFonts w:ascii="Calibri" w:eastAsia="Times New Roman" w:hAnsi="Calibri" w:cs="Times New Roman"/>
      <w:lang w:val="sr-Latn-CS" w:eastAsia="sr-Latn-CS"/>
    </w:rPr>
  </w:style>
  <w:style w:type="paragraph" w:styleId="CommentText">
    <w:name w:val="annotation text"/>
    <w:basedOn w:val="Normal"/>
    <w:link w:val="CommentTextChar"/>
    <w:rsid w:val="00056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CEB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494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cp:lastPrinted>2021-11-26T08:17:00Z</cp:lastPrinted>
  <dcterms:created xsi:type="dcterms:W3CDTF">2021-11-26T08:14:00Z</dcterms:created>
  <dcterms:modified xsi:type="dcterms:W3CDTF">2021-11-29T08:10:00Z</dcterms:modified>
</cp:coreProperties>
</file>